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FE2E3" w14:textId="77777777" w:rsidR="00B712AE" w:rsidRPr="00422DFA" w:rsidRDefault="00B712AE">
      <w:pPr>
        <w:pStyle w:val="Title"/>
        <w:rPr>
          <w:sz w:val="28"/>
          <w:szCs w:val="28"/>
          <w:u w:val="none"/>
        </w:rPr>
      </w:pPr>
      <w:r w:rsidRPr="00422DFA">
        <w:rPr>
          <w:sz w:val="28"/>
          <w:szCs w:val="28"/>
          <w:u w:val="none"/>
        </w:rPr>
        <w:t>STATEMENT OF REASONS</w:t>
      </w:r>
    </w:p>
    <w:p w14:paraId="2FDFC7C0" w14:textId="77777777" w:rsidR="00B712AE" w:rsidRDefault="00B712AE">
      <w:pPr>
        <w:jc w:val="center"/>
        <w:rPr>
          <w:b/>
          <w:sz w:val="24"/>
          <w:u w:val="single"/>
        </w:rPr>
      </w:pPr>
    </w:p>
    <w:p w14:paraId="36FEEDD0" w14:textId="77777777" w:rsidR="00B712AE" w:rsidRDefault="00B712AE">
      <w:pPr>
        <w:jc w:val="center"/>
        <w:rPr>
          <w:b/>
          <w:sz w:val="24"/>
          <w:u w:val="single"/>
        </w:rPr>
      </w:pPr>
    </w:p>
    <w:p w14:paraId="6CF60EF7" w14:textId="27051F1E" w:rsidR="00B712AE" w:rsidRDefault="00422DFA">
      <w:pPr>
        <w:pStyle w:val="Heading1"/>
      </w:pPr>
      <w:r w:rsidRPr="00422DFA">
        <w:t xml:space="preserve">City </w:t>
      </w:r>
      <w:r>
        <w:t>o</w:t>
      </w:r>
      <w:r w:rsidRPr="00422DFA">
        <w:t xml:space="preserve">f Newcastle </w:t>
      </w:r>
      <w:r>
        <w:t>u</w:t>
      </w:r>
      <w:r w:rsidRPr="00422DFA">
        <w:t>pon Tyne</w:t>
      </w:r>
    </w:p>
    <w:p w14:paraId="0A877FB8" w14:textId="77777777" w:rsidR="00CF5B67" w:rsidRPr="00CF5B67" w:rsidRDefault="00CF5B67" w:rsidP="00CF5B67"/>
    <w:p w14:paraId="4AB49CC5" w14:textId="6AD5BB15" w:rsidR="00CF5B67" w:rsidRDefault="00CF5B67" w:rsidP="00CF5B67">
      <w:pPr>
        <w:jc w:val="center"/>
        <w:rPr>
          <w:b/>
          <w:sz w:val="24"/>
        </w:rPr>
      </w:pPr>
      <w:r>
        <w:rPr>
          <w:b/>
          <w:sz w:val="24"/>
        </w:rPr>
        <w:t>(On Street Parking Places) Order 2009</w:t>
      </w:r>
    </w:p>
    <w:p w14:paraId="2758DDA9" w14:textId="2476F6C9" w:rsidR="00CF5B67" w:rsidRDefault="00CF5B67" w:rsidP="00CF5B67">
      <w:pPr>
        <w:jc w:val="center"/>
        <w:rPr>
          <w:b/>
          <w:sz w:val="24"/>
        </w:rPr>
      </w:pPr>
      <w:r>
        <w:rPr>
          <w:b/>
          <w:sz w:val="24"/>
        </w:rPr>
        <w:t>(Ouse Street Variation) Order 2021,</w:t>
      </w:r>
    </w:p>
    <w:p w14:paraId="03BF026C" w14:textId="77777777" w:rsidR="00CF5B67" w:rsidRDefault="00CF5B67" w:rsidP="00CF5B67">
      <w:pPr>
        <w:jc w:val="center"/>
        <w:rPr>
          <w:b/>
          <w:sz w:val="24"/>
        </w:rPr>
      </w:pPr>
    </w:p>
    <w:p w14:paraId="33E3A9ED" w14:textId="02E65510" w:rsidR="00CF5B67" w:rsidRDefault="00CF5B67" w:rsidP="00CF5B67">
      <w:pPr>
        <w:jc w:val="center"/>
        <w:rPr>
          <w:b/>
          <w:sz w:val="24"/>
        </w:rPr>
      </w:pPr>
      <w:r>
        <w:rPr>
          <w:b/>
          <w:sz w:val="24"/>
        </w:rPr>
        <w:t>Traffic Regulation (Consolidation) Order 2009 (Ouse Street Variation) Order 2021, and</w:t>
      </w:r>
    </w:p>
    <w:p w14:paraId="0F3B23B6" w14:textId="77777777" w:rsidR="00CF5B67" w:rsidRDefault="00CF5B67" w:rsidP="00CF5B67">
      <w:pPr>
        <w:jc w:val="center"/>
        <w:rPr>
          <w:b/>
          <w:sz w:val="24"/>
        </w:rPr>
      </w:pPr>
    </w:p>
    <w:p w14:paraId="6E7143C6" w14:textId="0B3B63B4" w:rsidR="00422DFA" w:rsidRDefault="00CF5B67" w:rsidP="00CF5B67">
      <w:pPr>
        <w:jc w:val="center"/>
        <w:rPr>
          <w:b/>
          <w:sz w:val="24"/>
        </w:rPr>
      </w:pPr>
      <w:r>
        <w:rPr>
          <w:b/>
          <w:sz w:val="24"/>
        </w:rPr>
        <w:t>Proposed Construction of Road Humps – Ouse Street</w:t>
      </w:r>
    </w:p>
    <w:p w14:paraId="006CAA2A" w14:textId="77777777" w:rsidR="00CF5B67" w:rsidRDefault="00CF5B67" w:rsidP="00CF5B67">
      <w:pPr>
        <w:jc w:val="center"/>
        <w:rPr>
          <w:sz w:val="24"/>
        </w:rPr>
      </w:pPr>
    </w:p>
    <w:p w14:paraId="0A41E7B6" w14:textId="2E8C2EAE" w:rsidR="00B712AE" w:rsidRDefault="00B712AE">
      <w:pPr>
        <w:rPr>
          <w:sz w:val="24"/>
        </w:rPr>
      </w:pPr>
      <w:r>
        <w:rPr>
          <w:sz w:val="24"/>
        </w:rPr>
        <w:t>The Council’s reasons for proposing to make the above Order</w:t>
      </w:r>
      <w:r w:rsidR="00CF5B67">
        <w:rPr>
          <w:sz w:val="24"/>
        </w:rPr>
        <w:t>s</w:t>
      </w:r>
      <w:r>
        <w:rPr>
          <w:sz w:val="24"/>
        </w:rPr>
        <w:t xml:space="preserve"> are as </w:t>
      </w:r>
      <w:proofErr w:type="gramStart"/>
      <w:r>
        <w:rPr>
          <w:sz w:val="24"/>
        </w:rPr>
        <w:t>follows:-</w:t>
      </w:r>
      <w:proofErr w:type="gramEnd"/>
    </w:p>
    <w:p w14:paraId="1D62F06F" w14:textId="77777777" w:rsidR="00226EDB" w:rsidRDefault="00226EDB" w:rsidP="007C1EFA">
      <w:pPr>
        <w:rPr>
          <w:sz w:val="24"/>
        </w:rPr>
      </w:pPr>
    </w:p>
    <w:p w14:paraId="3E13F2AE" w14:textId="3A122664" w:rsidR="00B13BBB" w:rsidRPr="00B93EB8" w:rsidRDefault="00B93EB8" w:rsidP="00B13BBB">
      <w:pPr>
        <w:rPr>
          <w:sz w:val="24"/>
          <w:szCs w:val="24"/>
        </w:rPr>
      </w:pPr>
      <w:r w:rsidRPr="00B93EB8">
        <w:rPr>
          <w:sz w:val="24"/>
          <w:szCs w:val="24"/>
        </w:rPr>
        <w:t>As part of Newcastle City Council’s ongoing effort to promote walking and cycling in the Ouseburn Valley and support its transition to a leisure and residential destination, it is proposed to introduce a residential environment on Ouse Street. The proposal is to redefine Ouse Street as a low-speed residential street with a one-way restriction for motor vehicles supplemented by two way cycling infrastructure. These cycle links will form part of the emerging cycle network and help link the core areas in the Ouseburn Valley with the Quayside and Walker Road.</w:t>
      </w:r>
    </w:p>
    <w:p w14:paraId="1E51E2F8" w14:textId="77777777" w:rsidR="00B13BBB" w:rsidRPr="00B93EB8" w:rsidRDefault="00B13BBB" w:rsidP="00B13BBB">
      <w:pPr>
        <w:rPr>
          <w:sz w:val="24"/>
          <w:szCs w:val="24"/>
        </w:rPr>
      </w:pPr>
    </w:p>
    <w:sectPr w:rsidR="00B13BBB" w:rsidRPr="00B93EB8"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8AD29" w14:textId="77777777" w:rsidR="00921CF9" w:rsidRDefault="00921CF9">
      <w:r>
        <w:separator/>
      </w:r>
    </w:p>
  </w:endnote>
  <w:endnote w:type="continuationSeparator" w:id="0">
    <w:p w14:paraId="7E5D2CD4"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CF938" w14:textId="77777777" w:rsidR="00921CF9" w:rsidRDefault="00921CF9">
      <w:r>
        <w:separator/>
      </w:r>
    </w:p>
  </w:footnote>
  <w:footnote w:type="continuationSeparator" w:id="0">
    <w:p w14:paraId="7AB4D219"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7C1EFA"/>
    <w:rsid w:val="00921CF9"/>
    <w:rsid w:val="009F061E"/>
    <w:rsid w:val="00AA21ED"/>
    <w:rsid w:val="00B13BBB"/>
    <w:rsid w:val="00B712AE"/>
    <w:rsid w:val="00B93EB8"/>
    <w:rsid w:val="00B97BFF"/>
    <w:rsid w:val="00C67F6C"/>
    <w:rsid w:val="00CF0B6D"/>
    <w:rsid w:val="00CF5B67"/>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4FBFB26"/>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5</cp:revision>
  <cp:lastPrinted>2010-11-08T09:53:00Z</cp:lastPrinted>
  <dcterms:created xsi:type="dcterms:W3CDTF">2013-10-07T13:27:00Z</dcterms:created>
  <dcterms:modified xsi:type="dcterms:W3CDTF">2021-11-30T09:04:00Z</dcterms:modified>
</cp:coreProperties>
</file>